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6" w:hangingChars="600"/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动词的理解与表达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ind w:left="1193" w:leftChars="426" w:right="480" w:firstLine="0" w:firstLineChars="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词义的理解与表达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ind w:left="1201" w:hanging="1000" w:hangingChars="5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动词的理解与表达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名词的理解与表达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pStyle w:val="8"/>
              <w:ind w:firstLine="1000" w:firstLineChars="50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各领域新词的译法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»</w:t>
            </w:r>
          </w:p>
          <w:p>
            <w:pPr>
              <w:ind w:right="48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11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8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6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形容词的理解与表达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»</w:t>
            </w:r>
          </w:p>
          <w:p>
            <w:pPr>
              <w:ind w:right="480" w:right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 w:bidi="ar-SA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11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Batang" w:cs="Times New Roman"/>
                <w:b/>
                <w:color w:val="000000"/>
                <w:sz w:val="24"/>
                <w:szCs w:val="24"/>
                <w:lang w:val="kk-KZ" w:eastAsia="ko-KR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default" w:ascii="Times New Roman" w:hAnsi="Times New Roman" w:cs="Times New Roman"/>
          <w:b/>
          <w:sz w:val="24"/>
          <w:szCs w:val="24"/>
          <w:lang w:val="kk-KZ" w:eastAsia="ru-RU"/>
        </w:rPr>
        <w:t>Ауызша аударма практикасы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default" w:ascii="Times New Roman" w:hAnsi="Times New Roman" w:cs="Times New Roman"/>
          <w:sz w:val="20"/>
          <w:szCs w:val="20"/>
        </w:rPr>
        <w:t>动词的理解与表达</w:t>
      </w:r>
      <w:r>
        <w:rPr>
          <w:rFonts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Презентация</w:t>
      </w:r>
      <w:r>
        <w:rPr>
          <w:rFonts w:hint="eastAsia" w:cs="Times New Roman"/>
          <w:sz w:val="24"/>
          <w:szCs w:val="24"/>
          <w:lang w:val="kk-KZ" w:eastAsia="zh-CN"/>
        </w:rPr>
        <w:t xml:space="preserve"> жас</w:t>
      </w:r>
      <w:r>
        <w:rPr>
          <w:rFonts w:cs="Times New Roman"/>
          <w:sz w:val="24"/>
          <w:szCs w:val="24"/>
          <w:lang w:val="kk-KZ"/>
        </w:rPr>
        <w:t xml:space="preserve">ай алу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《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词义的理解与表达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Презентация</w:t>
      </w:r>
      <w:r>
        <w:rPr>
          <w:rFonts w:hint="eastAsia" w:cs="Times New Roman"/>
          <w:sz w:val="24"/>
          <w:szCs w:val="24"/>
          <w:lang w:val="kk-KZ" w:eastAsia="zh-CN"/>
        </w:rPr>
        <w:t xml:space="preserve"> жас</w:t>
      </w:r>
      <w:r>
        <w:rPr>
          <w:rFonts w:cs="Times New Roman"/>
          <w:sz w:val="24"/>
          <w:szCs w:val="24"/>
          <w:lang w:val="kk-KZ"/>
        </w:rPr>
        <w:t xml:space="preserve">ай алу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en-US" w:bidi="ar-SA"/>
        </w:rPr>
        <w:t>动词的理解与表达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Презентация</w:t>
      </w:r>
      <w:r>
        <w:rPr>
          <w:rFonts w:hint="eastAsia" w:cs="Times New Roman"/>
          <w:sz w:val="24"/>
          <w:szCs w:val="24"/>
          <w:lang w:val="kk-KZ" w:eastAsia="zh-CN"/>
        </w:rPr>
        <w:t xml:space="preserve"> жас</w:t>
      </w:r>
      <w:r>
        <w:rPr>
          <w:rFonts w:cs="Times New Roman"/>
          <w:sz w:val="24"/>
          <w:szCs w:val="24"/>
          <w:lang w:val="kk-KZ"/>
        </w:rPr>
        <w:t xml:space="preserve">ай алу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en-US" w:bidi="ar-SA"/>
        </w:rPr>
        <w:t>名词的理解与表达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Презентация жасау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Презентация</w:t>
      </w:r>
      <w:r>
        <w:rPr>
          <w:rFonts w:hint="eastAsia" w:cs="Times New Roman"/>
          <w:sz w:val="24"/>
          <w:szCs w:val="24"/>
          <w:lang w:val="kk-KZ" w:eastAsia="zh-CN"/>
        </w:rPr>
        <w:t xml:space="preserve"> жас</w:t>
      </w:r>
      <w:r>
        <w:rPr>
          <w:rFonts w:cs="Times New Roman"/>
          <w:sz w:val="24"/>
          <w:szCs w:val="24"/>
          <w:lang w:val="kk-KZ"/>
        </w:rPr>
        <w:t xml:space="preserve">ай алу 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ascii="Times New Roman" w:hAnsi="Times New Roman" w:eastAsia="Batang" w:cs="Times New Roman"/>
          <w:bCs/>
          <w:color w:val="000000"/>
          <w:sz w:val="24"/>
          <w:szCs w:val="24"/>
          <w:lang w:val="kk-KZ" w:eastAsia="ko-KR" w:bidi="ar-SA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《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各领域新词的译法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》</w:t>
      </w:r>
      <w:r>
        <w:rPr>
          <w:rFonts w:ascii="Times New Roman" w:hAnsi="Times New Roman" w:cs="Times New Roman"/>
          <w:sz w:val="20"/>
          <w:szCs w:val="20"/>
        </w:rPr>
        <w:t>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Презентация</w:t>
      </w:r>
      <w:r>
        <w:rPr>
          <w:rFonts w:hint="eastAsia" w:cs="Times New Roman"/>
          <w:sz w:val="24"/>
          <w:szCs w:val="24"/>
          <w:lang w:val="kk-KZ" w:eastAsia="zh-CN"/>
        </w:rPr>
        <w:t xml:space="preserve"> жас</w:t>
      </w:r>
      <w:r>
        <w:rPr>
          <w:rFonts w:cs="Times New Roman"/>
          <w:sz w:val="24"/>
          <w:szCs w:val="24"/>
          <w:lang w:val="kk-KZ"/>
        </w:rPr>
        <w:t xml:space="preserve">ай алу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6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ascii="Times New Roman" w:hAnsi="Times New Roman" w:eastAsia="Batang" w:cs="Times New Roman"/>
          <w:bCs/>
          <w:color w:val="000000"/>
          <w:sz w:val="24"/>
          <w:szCs w:val="24"/>
          <w:lang w:val="kk-KZ" w:eastAsia="ko-KR" w:bidi="ar-SA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《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en-US" w:bidi="ar-SA"/>
        </w:rPr>
        <w:t>形容词的理解与表达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》</w:t>
      </w:r>
      <w:r>
        <w:rPr>
          <w:rFonts w:ascii="Times New Roman" w:hAnsi="Times New Roman" w:cs="Times New Roman"/>
          <w:sz w:val="20"/>
          <w:szCs w:val="20"/>
        </w:rPr>
        <w:t>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Презентация</w:t>
      </w:r>
      <w:r>
        <w:rPr>
          <w:rFonts w:hint="eastAsia" w:cs="Times New Roman"/>
          <w:sz w:val="24"/>
          <w:szCs w:val="24"/>
          <w:lang w:val="kk-KZ" w:eastAsia="zh-CN"/>
        </w:rPr>
        <w:t xml:space="preserve"> жас</w:t>
      </w:r>
      <w:r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й алу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7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宋体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  <w:rsid w:val="0B6C2B47"/>
    <w:rsid w:val="2A7F079A"/>
    <w:rsid w:val="46B97420"/>
    <w:rsid w:val="47CF3B81"/>
    <w:rsid w:val="60292199"/>
    <w:rsid w:val="707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TotalTime>0</TotalTime>
  <ScaleCrop>false</ScaleCrop>
  <LinksUpToDate>false</LinksUpToDate>
  <CharactersWithSpaces>3474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2021-10-04T02:48:15Z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5D88668D8B984E8CB90CBE968DB0F58E</vt:lpwstr>
  </property>
</Properties>
</file>